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F759" w14:textId="2554EFA3" w:rsidR="00F1343A" w:rsidRPr="00F2706C" w:rsidRDefault="00F2706C" w:rsidP="0037525E">
      <w:pPr>
        <w:rPr>
          <w:rFonts w:asciiTheme="majorHAnsi" w:eastAsia="Times New Roman" w:hAnsiTheme="majorHAnsi" w:cs="Times New Roman"/>
          <w:sz w:val="20"/>
          <w:szCs w:val="20"/>
          <w:lang w:val="en-GB"/>
        </w:rPr>
      </w:pPr>
      <w:r w:rsidRPr="00F2706C">
        <w:rPr>
          <w:rFonts w:asciiTheme="majorHAnsi" w:eastAsia="Times New Roman" w:hAnsiTheme="majorHAnsi" w:cs="Times New Roman"/>
          <w:sz w:val="20"/>
          <w:szCs w:val="20"/>
          <w:lang w:val="en-GB"/>
        </w:rPr>
        <w:t>Enhanced Care in York.</w:t>
      </w:r>
    </w:p>
    <w:p w14:paraId="2A088EA4" w14:textId="545207C0" w:rsidR="00F2706C" w:rsidRPr="00F2706C" w:rsidRDefault="00F2706C" w:rsidP="0037525E">
      <w:pPr>
        <w:rPr>
          <w:rFonts w:asciiTheme="majorHAnsi" w:eastAsia="Times New Roman" w:hAnsiTheme="majorHAnsi" w:cs="Times New Roman"/>
          <w:sz w:val="20"/>
          <w:szCs w:val="20"/>
          <w:lang w:val="en-GB"/>
        </w:rPr>
      </w:pPr>
      <w:r w:rsidRPr="00F2706C">
        <w:rPr>
          <w:rFonts w:asciiTheme="majorHAnsi" w:eastAsia="Times New Roman" w:hAnsiTheme="majorHAnsi" w:cs="Times New Roman"/>
          <w:sz w:val="20"/>
          <w:szCs w:val="20"/>
          <w:lang w:val="en-GB"/>
        </w:rPr>
        <w:t>Dr David Yates</w:t>
      </w:r>
    </w:p>
    <w:p w14:paraId="467A13AF" w14:textId="77777777" w:rsidR="00F2706C" w:rsidRPr="0037525E" w:rsidRDefault="00F2706C" w:rsidP="0037525E">
      <w:pPr>
        <w:rPr>
          <w:rFonts w:asciiTheme="majorHAnsi" w:eastAsia="Times New Roman" w:hAnsiTheme="majorHAnsi" w:cs="Times New Roman"/>
          <w:color w:val="FF0000"/>
          <w:sz w:val="20"/>
          <w:szCs w:val="20"/>
          <w:lang w:val="en-GB"/>
        </w:rPr>
      </w:pPr>
    </w:p>
    <w:p w14:paraId="2D43AD44" w14:textId="1889552E" w:rsidR="0027452A" w:rsidRPr="00F87EBC" w:rsidRDefault="003E3010" w:rsidP="00F87EBC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The Perioperative Medicine S</w:t>
      </w:r>
      <w:r w:rsidR="00436F22" w:rsidRPr="00F87EBC">
        <w:rPr>
          <w:rFonts w:ascii="Calibri" w:hAnsi="Calibri"/>
          <w:sz w:val="20"/>
          <w:szCs w:val="20"/>
          <w:lang w:val="en-GB"/>
        </w:rPr>
        <w:t xml:space="preserve">ervice at York </w:t>
      </w:r>
      <w:r w:rsidR="005C7217">
        <w:rPr>
          <w:rFonts w:ascii="Calibri" w:hAnsi="Calibri"/>
          <w:sz w:val="20"/>
          <w:szCs w:val="20"/>
          <w:lang w:val="en-GB"/>
        </w:rPr>
        <w:t xml:space="preserve">was set up in 2015 and comprises anaesthetists, </w:t>
      </w:r>
      <w:r w:rsidR="008D23A8">
        <w:rPr>
          <w:rFonts w:ascii="Calibri" w:hAnsi="Calibri"/>
          <w:sz w:val="20"/>
          <w:szCs w:val="20"/>
          <w:lang w:val="en-GB"/>
        </w:rPr>
        <w:t xml:space="preserve">Specialist Nurses, ward nurses </w:t>
      </w:r>
      <w:r w:rsidR="005C7217">
        <w:rPr>
          <w:rFonts w:ascii="Calibri" w:hAnsi="Calibri"/>
          <w:sz w:val="20"/>
          <w:szCs w:val="20"/>
          <w:lang w:val="en-GB"/>
        </w:rPr>
        <w:t>and the wider</w:t>
      </w:r>
      <w:r w:rsidR="00436F22" w:rsidRPr="00F87EBC">
        <w:rPr>
          <w:rFonts w:ascii="Calibri" w:hAnsi="Calibri"/>
          <w:sz w:val="20"/>
          <w:szCs w:val="20"/>
          <w:lang w:val="en-GB"/>
        </w:rPr>
        <w:t xml:space="preserve"> multidisciplinary team</w:t>
      </w:r>
      <w:r w:rsidR="005C7217">
        <w:rPr>
          <w:rFonts w:ascii="Calibri" w:hAnsi="Calibri"/>
          <w:sz w:val="20"/>
          <w:szCs w:val="20"/>
          <w:lang w:val="en-GB"/>
        </w:rPr>
        <w:t xml:space="preserve">. It </w:t>
      </w:r>
      <w:r w:rsidR="008D23A8">
        <w:rPr>
          <w:rFonts w:ascii="Calibri" w:hAnsi="Calibri"/>
          <w:sz w:val="20"/>
          <w:szCs w:val="20"/>
          <w:lang w:val="en-GB"/>
        </w:rPr>
        <w:t>primarily focu</w:t>
      </w:r>
      <w:r w:rsidR="005C7217">
        <w:rPr>
          <w:rFonts w:ascii="Calibri" w:hAnsi="Calibri"/>
          <w:sz w:val="20"/>
          <w:szCs w:val="20"/>
          <w:lang w:val="en-GB"/>
        </w:rPr>
        <w:t xml:space="preserve">ses </w:t>
      </w:r>
      <w:r w:rsidR="00436F22" w:rsidRPr="00F87EBC">
        <w:rPr>
          <w:rFonts w:ascii="Calibri" w:hAnsi="Calibri"/>
          <w:sz w:val="20"/>
          <w:szCs w:val="20"/>
          <w:lang w:val="en-GB"/>
        </w:rPr>
        <w:t>on improving outcome</w:t>
      </w:r>
      <w:r w:rsidR="00F65F39">
        <w:rPr>
          <w:rFonts w:ascii="Calibri" w:hAnsi="Calibri"/>
          <w:sz w:val="20"/>
          <w:szCs w:val="20"/>
          <w:lang w:val="en-GB"/>
        </w:rPr>
        <w:t xml:space="preserve">s for patients undergoing major </w:t>
      </w:r>
      <w:r w:rsidR="00436F22" w:rsidRPr="00F87EBC">
        <w:rPr>
          <w:rFonts w:ascii="Calibri" w:hAnsi="Calibri"/>
          <w:sz w:val="20"/>
          <w:szCs w:val="20"/>
          <w:lang w:val="en-GB"/>
        </w:rPr>
        <w:t xml:space="preserve">elective colorectal surgery. </w:t>
      </w:r>
      <w:r w:rsidR="005C7217">
        <w:rPr>
          <w:rFonts w:ascii="Calibri" w:hAnsi="Calibri"/>
          <w:sz w:val="20"/>
          <w:szCs w:val="20"/>
          <w:lang w:val="en-GB"/>
        </w:rPr>
        <w:t xml:space="preserve"> The service has introduced pathways and treatment algorithms for the immediate postoperative management of these major surgical patients on a pre-existing Enhanced Care Unit- the ‘Nurse Enhanced Unit’. Like many hospitals around the country York was struggling with </w:t>
      </w:r>
      <w:r w:rsidR="00F65F39">
        <w:rPr>
          <w:rFonts w:ascii="Calibri" w:hAnsi="Calibri"/>
          <w:sz w:val="20"/>
          <w:szCs w:val="20"/>
          <w:lang w:val="en-GB"/>
        </w:rPr>
        <w:t xml:space="preserve">day-of-surgery </w:t>
      </w:r>
      <w:r w:rsidR="005C7217">
        <w:rPr>
          <w:rFonts w:ascii="Calibri" w:hAnsi="Calibri"/>
          <w:sz w:val="20"/>
          <w:szCs w:val="20"/>
          <w:lang w:val="en-GB"/>
        </w:rPr>
        <w:t>cancell</w:t>
      </w:r>
      <w:r w:rsidR="00F65F39">
        <w:rPr>
          <w:rFonts w:ascii="Calibri" w:hAnsi="Calibri"/>
          <w:sz w:val="20"/>
          <w:szCs w:val="20"/>
          <w:lang w:val="en-GB"/>
        </w:rPr>
        <w:t>ations due to lack of Critical C</w:t>
      </w:r>
      <w:r w:rsidR="005C7217">
        <w:rPr>
          <w:rFonts w:ascii="Calibri" w:hAnsi="Calibri"/>
          <w:sz w:val="20"/>
          <w:szCs w:val="20"/>
          <w:lang w:val="en-GB"/>
        </w:rPr>
        <w:t>are capacity. Our management plans and pathways were designed to move patients out of Cr</w:t>
      </w:r>
      <w:r w:rsidR="00F65F39">
        <w:rPr>
          <w:rFonts w:ascii="Calibri" w:hAnsi="Calibri"/>
          <w:sz w:val="20"/>
          <w:szCs w:val="20"/>
          <w:lang w:val="en-GB"/>
        </w:rPr>
        <w:t>itical Care and o</w:t>
      </w:r>
      <w:r w:rsidR="005C7217">
        <w:rPr>
          <w:rFonts w:ascii="Calibri" w:hAnsi="Calibri"/>
          <w:sz w:val="20"/>
          <w:szCs w:val="20"/>
          <w:lang w:val="en-GB"/>
        </w:rPr>
        <w:t xml:space="preserve">nto the </w:t>
      </w:r>
      <w:r w:rsidR="008D23A8">
        <w:rPr>
          <w:rFonts w:ascii="Calibri" w:hAnsi="Calibri"/>
          <w:sz w:val="20"/>
          <w:szCs w:val="20"/>
          <w:lang w:val="en-GB"/>
        </w:rPr>
        <w:t xml:space="preserve">1:4 nursed, </w:t>
      </w:r>
      <w:r w:rsidR="005C7217">
        <w:rPr>
          <w:rFonts w:ascii="Calibri" w:hAnsi="Calibri"/>
          <w:sz w:val="20"/>
          <w:szCs w:val="20"/>
          <w:lang w:val="en-GB"/>
        </w:rPr>
        <w:t>Nurse Enhanced Unit whilst still providing them with optimal postoperative care with regards haemodynamic and medical management.</w:t>
      </w:r>
      <w:r w:rsidR="00F65F39">
        <w:rPr>
          <w:rFonts w:ascii="Calibri" w:hAnsi="Calibri"/>
          <w:sz w:val="20"/>
          <w:szCs w:val="20"/>
          <w:lang w:val="en-GB"/>
        </w:rPr>
        <w:t xml:space="preserve"> </w:t>
      </w:r>
    </w:p>
    <w:p w14:paraId="46124384" w14:textId="77777777" w:rsidR="00F87EBC" w:rsidRPr="00F87EBC" w:rsidRDefault="00F87EBC" w:rsidP="00F87EBC">
      <w:pPr>
        <w:jc w:val="both"/>
        <w:rPr>
          <w:rFonts w:ascii="Calibri" w:hAnsi="Calibri"/>
          <w:sz w:val="20"/>
          <w:szCs w:val="20"/>
        </w:rPr>
      </w:pPr>
    </w:p>
    <w:p w14:paraId="091C8D30" w14:textId="1C7D01B2" w:rsidR="00C76178" w:rsidRDefault="00F65F39" w:rsidP="00B0024D">
      <w:pPr>
        <w:jc w:val="both"/>
        <w:rPr>
          <w:rFonts w:ascii="Calibri" w:hAnsi="Calibri" w:cs="Times New Roman"/>
          <w:sz w:val="20"/>
          <w:szCs w:val="20"/>
          <w:lang w:val="en-GB"/>
        </w:rPr>
      </w:pPr>
      <w:r>
        <w:rPr>
          <w:rFonts w:ascii="Calibri" w:hAnsi="Calibri" w:cs="Times New Roman"/>
          <w:sz w:val="20"/>
          <w:szCs w:val="20"/>
          <w:lang w:val="en-GB"/>
        </w:rPr>
        <w:t>The</w:t>
      </w:r>
      <w:r w:rsidR="00993D65">
        <w:rPr>
          <w:rFonts w:ascii="Calibri" w:hAnsi="Calibri" w:cs="Times New Roman"/>
          <w:sz w:val="20"/>
          <w:szCs w:val="20"/>
          <w:lang w:val="en-GB"/>
        </w:rPr>
        <w:t xml:space="preserve"> pathways </w:t>
      </w:r>
      <w:r w:rsidR="005C7217">
        <w:rPr>
          <w:rFonts w:ascii="Calibri" w:hAnsi="Calibri" w:cs="Times New Roman"/>
          <w:sz w:val="20"/>
          <w:szCs w:val="20"/>
          <w:lang w:val="en-GB"/>
        </w:rPr>
        <w:t xml:space="preserve">essentially </w:t>
      </w:r>
      <w:r w:rsidR="00993D65">
        <w:rPr>
          <w:rFonts w:ascii="Calibri" w:hAnsi="Calibri" w:cs="Times New Roman"/>
          <w:sz w:val="20"/>
          <w:szCs w:val="20"/>
          <w:lang w:val="en-GB"/>
        </w:rPr>
        <w:t>e</w:t>
      </w:r>
      <w:r w:rsidR="00436F22" w:rsidRPr="00F87EBC">
        <w:rPr>
          <w:rFonts w:ascii="Calibri" w:hAnsi="Calibri" w:cs="Times New Roman"/>
          <w:sz w:val="20"/>
          <w:szCs w:val="20"/>
          <w:lang w:val="en-GB"/>
        </w:rPr>
        <w:t>nable</w:t>
      </w:r>
      <w:r w:rsidR="005C7217">
        <w:rPr>
          <w:rFonts w:ascii="Calibri" w:hAnsi="Calibri" w:cs="Times New Roman"/>
          <w:sz w:val="20"/>
          <w:szCs w:val="20"/>
          <w:lang w:val="en-GB"/>
        </w:rPr>
        <w:t>d</w:t>
      </w:r>
      <w:r w:rsidR="00436F22" w:rsidRPr="00F87EBC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="005C7217">
        <w:rPr>
          <w:rFonts w:ascii="Calibri" w:hAnsi="Calibri" w:cs="Times New Roman"/>
          <w:sz w:val="20"/>
          <w:szCs w:val="20"/>
          <w:lang w:val="en-GB"/>
        </w:rPr>
        <w:t xml:space="preserve">postoperative </w:t>
      </w:r>
      <w:r w:rsidR="00436F22" w:rsidRPr="00F87EBC">
        <w:rPr>
          <w:rFonts w:ascii="Calibri" w:hAnsi="Calibri" w:cs="Times New Roman"/>
          <w:sz w:val="20"/>
          <w:szCs w:val="20"/>
          <w:lang w:val="en-GB"/>
        </w:rPr>
        <w:t>goal directed fluid and vasopressor therapy in an enhanced ward setting</w:t>
      </w:r>
      <w:r w:rsidR="00993D65">
        <w:rPr>
          <w:rFonts w:ascii="Calibri" w:hAnsi="Calibri" w:cs="Times New Roman"/>
          <w:sz w:val="20"/>
          <w:szCs w:val="20"/>
          <w:lang w:val="en-GB"/>
        </w:rPr>
        <w:t xml:space="preserve">, whilst </w:t>
      </w:r>
      <w:r w:rsidR="00436F22" w:rsidRPr="00F87EBC">
        <w:rPr>
          <w:rFonts w:ascii="Calibri" w:hAnsi="Calibri" w:cs="Times New Roman"/>
          <w:sz w:val="20"/>
          <w:szCs w:val="20"/>
          <w:lang w:val="en-GB"/>
        </w:rPr>
        <w:t>ensuring appropriate escalation</w:t>
      </w:r>
      <w:r w:rsidR="005C7217">
        <w:rPr>
          <w:rFonts w:ascii="Calibri" w:hAnsi="Calibri" w:cs="Times New Roman"/>
          <w:sz w:val="20"/>
          <w:szCs w:val="20"/>
          <w:lang w:val="en-GB"/>
        </w:rPr>
        <w:t xml:space="preserve"> of the deteriorating patient</w:t>
      </w:r>
      <w:r w:rsidR="00436F22" w:rsidRPr="00F87EBC">
        <w:rPr>
          <w:rFonts w:ascii="Calibri" w:hAnsi="Calibri" w:cs="Times New Roman"/>
          <w:sz w:val="20"/>
          <w:szCs w:val="20"/>
          <w:lang w:val="en-GB"/>
        </w:rPr>
        <w:t xml:space="preserve"> when necessary.</w:t>
      </w:r>
      <w:r w:rsidR="00A83A1E" w:rsidRPr="00F87EBC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="008D23A8">
        <w:rPr>
          <w:rFonts w:ascii="Calibri" w:hAnsi="Calibri" w:cs="Times New Roman"/>
          <w:sz w:val="20"/>
          <w:szCs w:val="20"/>
          <w:lang w:val="en-GB"/>
        </w:rPr>
        <w:t xml:space="preserve"> </w:t>
      </w:r>
      <w:r w:rsidR="006C1BA0">
        <w:rPr>
          <w:rFonts w:ascii="Calibri" w:hAnsi="Calibri" w:cs="Times New Roman"/>
          <w:sz w:val="20"/>
          <w:szCs w:val="20"/>
          <w:lang w:val="en-GB"/>
        </w:rPr>
        <w:t xml:space="preserve">We introduced arterial line monitoring, cardiac output monitors, vasopressor infusions and blood gas analysis to the ward staff in an area previously naive to these interventions. </w:t>
      </w:r>
      <w:r w:rsidR="008D23A8">
        <w:rPr>
          <w:rFonts w:ascii="Calibri" w:hAnsi="Calibri" w:cs="Times New Roman"/>
          <w:sz w:val="20"/>
          <w:szCs w:val="20"/>
          <w:lang w:val="en-GB"/>
        </w:rPr>
        <w:t xml:space="preserve">Details of the pathways, algorithms and the necessary training that went with them can be found on our website: </w:t>
      </w:r>
      <w:hyperlink r:id="rId7" w:history="1">
        <w:r w:rsidR="008D23A8" w:rsidRPr="00F927B4">
          <w:rPr>
            <w:rStyle w:val="Hyperlink"/>
            <w:rFonts w:ascii="Calibri" w:hAnsi="Calibri" w:cs="Times New Roman"/>
            <w:sz w:val="20"/>
            <w:szCs w:val="20"/>
            <w:lang w:val="en-GB"/>
          </w:rPr>
          <w:t>www.yorkperioperativemedicine.nhs.uk</w:t>
        </w:r>
      </w:hyperlink>
    </w:p>
    <w:p w14:paraId="2537DF88" w14:textId="77777777" w:rsidR="008D23A8" w:rsidRDefault="008D23A8" w:rsidP="00B0024D">
      <w:pPr>
        <w:jc w:val="both"/>
        <w:rPr>
          <w:rFonts w:ascii="Calibri" w:hAnsi="Calibri" w:cs="Times New Roman"/>
          <w:sz w:val="20"/>
          <w:szCs w:val="20"/>
          <w:lang w:val="en-GB"/>
        </w:rPr>
      </w:pPr>
    </w:p>
    <w:p w14:paraId="2EB29B40" w14:textId="125703A4" w:rsidR="008D23A8" w:rsidRDefault="008D23A8" w:rsidP="00B0024D">
      <w:pPr>
        <w:jc w:val="both"/>
        <w:rPr>
          <w:rFonts w:ascii="Calibri" w:hAnsi="Calibri" w:cs="Times New Roman"/>
          <w:sz w:val="20"/>
          <w:szCs w:val="20"/>
          <w:lang w:val="en-GB"/>
        </w:rPr>
      </w:pPr>
      <w:r>
        <w:rPr>
          <w:rFonts w:ascii="Calibri" w:hAnsi="Calibri" w:cs="Times New Roman"/>
          <w:sz w:val="20"/>
          <w:szCs w:val="20"/>
          <w:lang w:val="en-GB"/>
        </w:rPr>
        <w:t>The website also contains information about how and why we set the service up as well as information for patients and professionals.</w:t>
      </w:r>
    </w:p>
    <w:p w14:paraId="6AB132B5" w14:textId="77777777" w:rsidR="00B0024D" w:rsidRPr="0037525E" w:rsidRDefault="00B0024D" w:rsidP="00B0024D">
      <w:pPr>
        <w:jc w:val="both"/>
        <w:rPr>
          <w:rFonts w:asciiTheme="majorHAnsi" w:hAnsiTheme="majorHAnsi" w:cs="Times New Roman"/>
          <w:sz w:val="20"/>
          <w:szCs w:val="20"/>
          <w:lang w:val="en-GB"/>
        </w:rPr>
      </w:pPr>
    </w:p>
    <w:p w14:paraId="290B5C9F" w14:textId="69AF41B1" w:rsidR="00523EA5" w:rsidRDefault="00523EA5" w:rsidP="00523EA5">
      <w:p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 xml:space="preserve">The main challenges we identified </w:t>
      </w:r>
      <w:r w:rsidR="005C7217">
        <w:rPr>
          <w:rFonts w:asciiTheme="majorHAnsi" w:hAnsiTheme="majorHAnsi" w:cs="Times New Roman"/>
          <w:sz w:val="20"/>
          <w:szCs w:val="20"/>
          <w:lang w:val="en-GB"/>
        </w:rPr>
        <w:t>and sought to address were</w:t>
      </w:r>
      <w:r>
        <w:rPr>
          <w:rFonts w:asciiTheme="majorHAnsi" w:hAnsiTheme="majorHAnsi" w:cs="Times New Roman"/>
          <w:sz w:val="20"/>
          <w:szCs w:val="20"/>
          <w:lang w:val="en-GB"/>
        </w:rPr>
        <w:t>:</w:t>
      </w:r>
    </w:p>
    <w:p w14:paraId="33ED0E4A" w14:textId="77777777" w:rsidR="00523EA5" w:rsidRDefault="00523EA5" w:rsidP="00523EA5">
      <w:pPr>
        <w:pStyle w:val="ListParagraph"/>
        <w:numPr>
          <w:ilvl w:val="0"/>
          <w:numId w:val="13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Limited HDU access/high critical care occupancy rates/on day cancellations</w:t>
      </w:r>
    </w:p>
    <w:p w14:paraId="2849EE26" w14:textId="77777777" w:rsidR="00523EA5" w:rsidRDefault="00523EA5" w:rsidP="00523EA5">
      <w:pPr>
        <w:pStyle w:val="ListParagraph"/>
        <w:numPr>
          <w:ilvl w:val="0"/>
          <w:numId w:val="13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Delayed discharges and long length of stay</w:t>
      </w:r>
    </w:p>
    <w:p w14:paraId="3741E34C" w14:textId="77777777" w:rsidR="00523EA5" w:rsidRDefault="00523EA5" w:rsidP="00523EA5">
      <w:pPr>
        <w:pStyle w:val="ListParagraph"/>
        <w:numPr>
          <w:ilvl w:val="0"/>
          <w:numId w:val="13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Potential harm to patients with excessive fluid therapy in the perioperative period</w:t>
      </w:r>
    </w:p>
    <w:p w14:paraId="75B9BCFD" w14:textId="77777777" w:rsidR="00523EA5" w:rsidRDefault="00523EA5" w:rsidP="00523EA5">
      <w:pPr>
        <w:pStyle w:val="ListParagraph"/>
        <w:numPr>
          <w:ilvl w:val="0"/>
          <w:numId w:val="13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Junior staff managing patients at their most vulnerable point in the surgical journey and subsequent variation in post-operative management</w:t>
      </w:r>
    </w:p>
    <w:p w14:paraId="719422B4" w14:textId="77777777" w:rsidR="00523EA5" w:rsidRDefault="00523EA5" w:rsidP="00523EA5">
      <w:pPr>
        <w:pStyle w:val="ListParagraph"/>
        <w:numPr>
          <w:ilvl w:val="0"/>
          <w:numId w:val="13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Failure to rescue deteriorating patients</w:t>
      </w:r>
    </w:p>
    <w:p w14:paraId="5B0449B3" w14:textId="77777777" w:rsidR="00523EA5" w:rsidRDefault="00523EA5" w:rsidP="00523EA5">
      <w:pPr>
        <w:pStyle w:val="ListParagraph"/>
        <w:numPr>
          <w:ilvl w:val="0"/>
          <w:numId w:val="13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Postoperative functional decline/ increased dependency</w:t>
      </w:r>
    </w:p>
    <w:p w14:paraId="4E8C5109" w14:textId="77777777" w:rsidR="00523EA5" w:rsidRDefault="00523EA5" w:rsidP="00523EA5">
      <w:p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We aimed to:</w:t>
      </w:r>
    </w:p>
    <w:p w14:paraId="1562D763" w14:textId="77777777" w:rsidR="00523EA5" w:rsidRDefault="00523EA5" w:rsidP="00523EA5">
      <w:pPr>
        <w:pStyle w:val="ListParagraph"/>
        <w:numPr>
          <w:ilvl w:val="0"/>
          <w:numId w:val="14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 xml:space="preserve">Reduce complication rates, </w:t>
      </w:r>
    </w:p>
    <w:p w14:paraId="780DAD85" w14:textId="28619FBB" w:rsidR="00523EA5" w:rsidRDefault="00523EA5" w:rsidP="00523EA5">
      <w:pPr>
        <w:pStyle w:val="ListParagraph"/>
        <w:numPr>
          <w:ilvl w:val="0"/>
          <w:numId w:val="14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 xml:space="preserve">Improve the utilisation of the resources already available to us including using the limited critical care resources </w:t>
      </w:r>
      <w:r w:rsidR="005C7217">
        <w:rPr>
          <w:rFonts w:asciiTheme="majorHAnsi" w:hAnsiTheme="majorHAnsi" w:cs="Times New Roman"/>
          <w:sz w:val="20"/>
          <w:szCs w:val="20"/>
          <w:lang w:val="en-GB"/>
        </w:rPr>
        <w:t>for the acutely unwell patients.</w:t>
      </w:r>
    </w:p>
    <w:p w14:paraId="3FC6ACB2" w14:textId="77777777" w:rsidR="00523EA5" w:rsidRDefault="00523EA5" w:rsidP="00523EA5">
      <w:pPr>
        <w:pStyle w:val="ListParagraph"/>
        <w:numPr>
          <w:ilvl w:val="0"/>
          <w:numId w:val="14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 xml:space="preserve">Prevent cancellations of surgery due to a lack of critical care beds. </w:t>
      </w:r>
    </w:p>
    <w:p w14:paraId="43DBF95D" w14:textId="05C399C6" w:rsidR="00523EA5" w:rsidRDefault="005C7217" w:rsidP="00523EA5">
      <w:pPr>
        <w:pStyle w:val="ListParagraph"/>
        <w:numPr>
          <w:ilvl w:val="0"/>
          <w:numId w:val="14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Reduce variation</w:t>
      </w:r>
      <w:r w:rsidR="00523EA5">
        <w:rPr>
          <w:rFonts w:asciiTheme="majorHAnsi" w:hAnsiTheme="majorHAnsi" w:cs="Times New Roman"/>
          <w:sz w:val="20"/>
          <w:szCs w:val="20"/>
          <w:lang w:val="en-GB"/>
        </w:rPr>
        <w:t xml:space="preserve"> in practice. </w:t>
      </w:r>
    </w:p>
    <w:p w14:paraId="03E3EA53" w14:textId="3CE472C9" w:rsidR="00523EA5" w:rsidRDefault="00523EA5" w:rsidP="00523EA5">
      <w:pPr>
        <w:pStyle w:val="ListParagraph"/>
        <w:numPr>
          <w:ilvl w:val="0"/>
          <w:numId w:val="14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Provide goal directed fluid therapy and cardiac output monitoring to patients in the perioperative period.</w:t>
      </w:r>
    </w:p>
    <w:p w14:paraId="32A66B04" w14:textId="77777777" w:rsidR="00F65F39" w:rsidRDefault="00F65F39" w:rsidP="0037525E">
      <w:p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We collected a lot of data to explore the impact of our service on patient outcomes.</w:t>
      </w:r>
    </w:p>
    <w:p w14:paraId="5298C3F1" w14:textId="73365919" w:rsidR="002F05E6" w:rsidRDefault="00F65F39" w:rsidP="0037525E">
      <w:p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were</w:t>
      </w:r>
      <w:r w:rsidR="002F05E6" w:rsidRPr="002F05E6">
        <w:rPr>
          <w:rFonts w:ascii="Calibri" w:hAnsi="Calibri"/>
          <w:sz w:val="20"/>
          <w:szCs w:val="20"/>
        </w:rPr>
        <w:t xml:space="preserve"> compared to a similar cohort who underwent surgery prior to introduction of this service</w:t>
      </w:r>
      <w:r w:rsidR="005C7217">
        <w:rPr>
          <w:rFonts w:ascii="Calibri" w:hAnsi="Calibri"/>
          <w:sz w:val="20"/>
          <w:szCs w:val="20"/>
        </w:rPr>
        <w:t xml:space="preserve">. We have seen a steady reduction in length of stay, Critical Care </w:t>
      </w:r>
      <w:proofErr w:type="spellStart"/>
      <w:r w:rsidR="005C7217">
        <w:rPr>
          <w:rFonts w:ascii="Calibri" w:hAnsi="Calibri"/>
          <w:sz w:val="20"/>
          <w:szCs w:val="20"/>
        </w:rPr>
        <w:t>utilisation</w:t>
      </w:r>
      <w:proofErr w:type="spellEnd"/>
      <w:r w:rsidR="005C7217">
        <w:rPr>
          <w:rFonts w:ascii="Calibri" w:hAnsi="Calibri"/>
          <w:sz w:val="20"/>
          <w:szCs w:val="20"/>
        </w:rPr>
        <w:t xml:space="preserve"> and complication rates. Control Group data</w:t>
      </w:r>
      <w:r w:rsidR="00BC09AB">
        <w:rPr>
          <w:rFonts w:ascii="Calibri" w:hAnsi="Calibri"/>
          <w:sz w:val="20"/>
          <w:szCs w:val="20"/>
        </w:rPr>
        <w:t xml:space="preserve"> (</w:t>
      </w:r>
      <w:r w:rsidR="008D23A8">
        <w:rPr>
          <w:rFonts w:ascii="Calibri" w:hAnsi="Calibri"/>
          <w:sz w:val="20"/>
          <w:szCs w:val="20"/>
        </w:rPr>
        <w:t>Control,</w:t>
      </w:r>
      <w:r w:rsidR="005C7217">
        <w:rPr>
          <w:rFonts w:ascii="Calibri" w:hAnsi="Calibri"/>
          <w:sz w:val="20"/>
          <w:szCs w:val="20"/>
        </w:rPr>
        <w:t xml:space="preserve"> </w:t>
      </w:r>
      <w:r w:rsidR="00BC09AB">
        <w:rPr>
          <w:rFonts w:ascii="Calibri" w:hAnsi="Calibri"/>
          <w:sz w:val="20"/>
          <w:szCs w:val="20"/>
        </w:rPr>
        <w:t xml:space="preserve">n=202) </w:t>
      </w:r>
      <w:r w:rsidR="005C7217">
        <w:rPr>
          <w:rFonts w:ascii="Calibri" w:hAnsi="Calibri"/>
          <w:sz w:val="20"/>
          <w:szCs w:val="20"/>
        </w:rPr>
        <w:t xml:space="preserve">and data from the </w:t>
      </w:r>
      <w:r w:rsidR="002F05E6">
        <w:rPr>
          <w:rFonts w:ascii="Calibri" w:hAnsi="Calibri"/>
          <w:sz w:val="20"/>
          <w:szCs w:val="20"/>
        </w:rPr>
        <w:t>3</w:t>
      </w:r>
      <w:r w:rsidR="005C7217" w:rsidRPr="005C7217">
        <w:rPr>
          <w:rFonts w:ascii="Calibri" w:hAnsi="Calibri"/>
          <w:sz w:val="20"/>
          <w:szCs w:val="20"/>
          <w:vertAlign w:val="superscript"/>
        </w:rPr>
        <w:t>rd</w:t>
      </w:r>
      <w:r w:rsidR="005C7217">
        <w:rPr>
          <w:rFonts w:ascii="Calibri" w:hAnsi="Calibri"/>
          <w:sz w:val="20"/>
          <w:szCs w:val="20"/>
        </w:rPr>
        <w:t xml:space="preserve"> year</w:t>
      </w:r>
      <w:r w:rsidR="002F05E6">
        <w:rPr>
          <w:rFonts w:ascii="Calibri" w:hAnsi="Calibri"/>
          <w:sz w:val="20"/>
          <w:szCs w:val="20"/>
        </w:rPr>
        <w:t xml:space="preserve"> following in</w:t>
      </w:r>
      <w:r w:rsidR="005C7217">
        <w:rPr>
          <w:rFonts w:ascii="Calibri" w:hAnsi="Calibri"/>
          <w:sz w:val="20"/>
          <w:szCs w:val="20"/>
        </w:rPr>
        <w:t>troduction</w:t>
      </w:r>
      <w:r w:rsidR="002F05E6">
        <w:rPr>
          <w:rFonts w:ascii="Calibri" w:hAnsi="Calibri"/>
          <w:sz w:val="20"/>
          <w:szCs w:val="20"/>
        </w:rPr>
        <w:t xml:space="preserve"> of the</w:t>
      </w:r>
      <w:r w:rsidR="00BC09AB">
        <w:rPr>
          <w:rFonts w:ascii="Calibri" w:hAnsi="Calibri"/>
          <w:sz w:val="20"/>
          <w:szCs w:val="20"/>
        </w:rPr>
        <w:t xml:space="preserve"> </w:t>
      </w:r>
      <w:r w:rsidR="005C7217">
        <w:rPr>
          <w:rFonts w:ascii="Calibri" w:hAnsi="Calibri"/>
          <w:sz w:val="20"/>
          <w:szCs w:val="20"/>
        </w:rPr>
        <w:t>Perioperative Medicine Service</w:t>
      </w:r>
      <w:r w:rsidR="00BC09AB">
        <w:rPr>
          <w:rFonts w:ascii="Calibri" w:hAnsi="Calibri"/>
          <w:sz w:val="20"/>
          <w:szCs w:val="20"/>
        </w:rPr>
        <w:t xml:space="preserve"> (</w:t>
      </w:r>
      <w:r w:rsidR="005C7217">
        <w:rPr>
          <w:rFonts w:ascii="Calibri" w:hAnsi="Calibri"/>
          <w:sz w:val="20"/>
          <w:szCs w:val="20"/>
        </w:rPr>
        <w:t>POM</w:t>
      </w:r>
      <w:r w:rsidR="00BC09AB">
        <w:rPr>
          <w:rFonts w:ascii="Calibri" w:hAnsi="Calibri"/>
          <w:sz w:val="20"/>
          <w:szCs w:val="20"/>
        </w:rPr>
        <w:t>3</w:t>
      </w:r>
      <w:r w:rsidR="008D23A8">
        <w:rPr>
          <w:rFonts w:ascii="Calibri" w:hAnsi="Calibri"/>
          <w:sz w:val="20"/>
          <w:szCs w:val="20"/>
        </w:rPr>
        <w:t>, n=106</w:t>
      </w:r>
      <w:r w:rsidR="00BC09AB">
        <w:rPr>
          <w:rFonts w:ascii="Calibri" w:hAnsi="Calibri"/>
          <w:sz w:val="20"/>
          <w:szCs w:val="20"/>
        </w:rPr>
        <w:t>)</w:t>
      </w:r>
      <w:r w:rsidR="002F05E6">
        <w:rPr>
          <w:rFonts w:ascii="Calibri" w:hAnsi="Calibri"/>
          <w:sz w:val="20"/>
          <w:szCs w:val="20"/>
        </w:rPr>
        <w:t>.</w:t>
      </w:r>
    </w:p>
    <w:p w14:paraId="173828CE" w14:textId="5D20028D" w:rsidR="00BC5323" w:rsidRDefault="00BC5323" w:rsidP="00BC5323">
      <w:pPr>
        <w:pStyle w:val="ListParagraph"/>
        <w:numPr>
          <w:ilvl w:val="0"/>
          <w:numId w:val="15"/>
        </w:num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Length of hospital stay (mean)- C</w:t>
      </w:r>
      <w:r w:rsidR="005C7217">
        <w:rPr>
          <w:rFonts w:ascii="Calibri" w:hAnsi="Calibri"/>
          <w:sz w:val="20"/>
          <w:szCs w:val="20"/>
        </w:rPr>
        <w:t>ontrol</w:t>
      </w:r>
      <w:r>
        <w:rPr>
          <w:rFonts w:ascii="Calibri" w:hAnsi="Calibri"/>
          <w:sz w:val="20"/>
          <w:szCs w:val="20"/>
        </w:rPr>
        <w:t xml:space="preserve"> 12.2 days; </w:t>
      </w:r>
      <w:r w:rsidR="005C7217">
        <w:rPr>
          <w:rFonts w:ascii="Calibri" w:hAnsi="Calibri"/>
          <w:sz w:val="20"/>
          <w:szCs w:val="20"/>
        </w:rPr>
        <w:t>POM</w:t>
      </w:r>
      <w:r w:rsidR="00BC09AB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7.3 days</w:t>
      </w:r>
    </w:p>
    <w:p w14:paraId="4B2B1174" w14:textId="2C6657AE" w:rsidR="00BC5323" w:rsidRDefault="00BC5323" w:rsidP="00BC5323">
      <w:pPr>
        <w:pStyle w:val="ListParagraph"/>
        <w:numPr>
          <w:ilvl w:val="0"/>
          <w:numId w:val="15"/>
        </w:num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Length of hospital stay (median)- </w:t>
      </w:r>
      <w:r w:rsidR="005C7217">
        <w:rPr>
          <w:rFonts w:ascii="Calibri" w:hAnsi="Calibri"/>
          <w:sz w:val="20"/>
          <w:szCs w:val="20"/>
        </w:rPr>
        <w:t>Control</w:t>
      </w:r>
      <w:r>
        <w:rPr>
          <w:rFonts w:ascii="Calibri" w:hAnsi="Calibri"/>
          <w:sz w:val="20"/>
          <w:szCs w:val="20"/>
        </w:rPr>
        <w:t xml:space="preserve"> 8 (6-12); </w:t>
      </w:r>
      <w:r w:rsidR="005C7217">
        <w:rPr>
          <w:rFonts w:ascii="Calibri" w:hAnsi="Calibri"/>
          <w:sz w:val="20"/>
          <w:szCs w:val="20"/>
        </w:rPr>
        <w:t>POM</w:t>
      </w:r>
      <w:r w:rsidR="00BC09AB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5 (5-9)</w:t>
      </w:r>
    </w:p>
    <w:p w14:paraId="474F8853" w14:textId="7E541A2C" w:rsidR="00BC09AB" w:rsidRPr="00BC09AB" w:rsidRDefault="00BC09AB" w:rsidP="00BC09AB">
      <w:pPr>
        <w:pStyle w:val="ListParagraph"/>
        <w:numPr>
          <w:ilvl w:val="0"/>
          <w:numId w:val="15"/>
        </w:num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sz w:val="20"/>
          <w:szCs w:val="20"/>
          <w:lang w:val="en-GB"/>
        </w:rPr>
        <w:t>R</w:t>
      </w:r>
      <w:r w:rsidRPr="002F05E6">
        <w:rPr>
          <w:rFonts w:asciiTheme="majorHAnsi" w:hAnsiTheme="majorHAnsi" w:cs="Times New Roman"/>
          <w:sz w:val="20"/>
          <w:szCs w:val="20"/>
          <w:lang w:val="en-GB"/>
        </w:rPr>
        <w:t>educed variation in length of stay e.g. interquartile ranges of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 length of stay: control group: </w:t>
      </w:r>
      <w:r w:rsidRPr="002F05E6">
        <w:rPr>
          <w:rFonts w:asciiTheme="majorHAnsi" w:hAnsiTheme="majorHAnsi" w:cs="Times New Roman"/>
          <w:sz w:val="20"/>
          <w:szCs w:val="20"/>
          <w:lang w:val="en-GB"/>
        </w:rPr>
        <w:t>6-12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 days, year 1: </w:t>
      </w:r>
      <w:r w:rsidRPr="002F05E6">
        <w:rPr>
          <w:rFonts w:asciiTheme="majorHAnsi" w:hAnsiTheme="majorHAnsi" w:cs="Times New Roman"/>
          <w:sz w:val="20"/>
          <w:szCs w:val="20"/>
          <w:lang w:val="en-GB"/>
        </w:rPr>
        <w:t>5-8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days, year 2: </w:t>
      </w:r>
      <w:r w:rsidRPr="002F05E6">
        <w:rPr>
          <w:rFonts w:asciiTheme="majorHAnsi" w:hAnsiTheme="majorHAnsi" w:cs="Times New Roman"/>
          <w:sz w:val="20"/>
          <w:szCs w:val="20"/>
          <w:lang w:val="en-GB"/>
        </w:rPr>
        <w:t>5-8.5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 days, year 3: </w:t>
      </w:r>
      <w:r w:rsidRPr="002F05E6">
        <w:rPr>
          <w:rFonts w:asciiTheme="majorHAnsi" w:hAnsiTheme="majorHAnsi" w:cs="Times New Roman"/>
          <w:sz w:val="20"/>
          <w:szCs w:val="20"/>
          <w:lang w:val="en-GB"/>
        </w:rPr>
        <w:t>4-8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 days</w:t>
      </w:r>
    </w:p>
    <w:p w14:paraId="1A84FDC2" w14:textId="0F04DE7D" w:rsidR="00BC5323" w:rsidRDefault="00BC5323" w:rsidP="00BC5323">
      <w:pPr>
        <w:pStyle w:val="ListParagraph"/>
        <w:numPr>
          <w:ilvl w:val="0"/>
          <w:numId w:val="15"/>
        </w:num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Major Complications </w:t>
      </w:r>
      <w:r w:rsidR="005C7217">
        <w:rPr>
          <w:rFonts w:ascii="Calibri" w:hAnsi="Calibri"/>
          <w:sz w:val="20"/>
          <w:szCs w:val="20"/>
        </w:rPr>
        <w:t xml:space="preserve">Control </w:t>
      </w:r>
      <w:r>
        <w:rPr>
          <w:rFonts w:ascii="Calibri" w:hAnsi="Calibri"/>
          <w:sz w:val="20"/>
          <w:szCs w:val="20"/>
        </w:rPr>
        <w:t xml:space="preserve">22%, </w:t>
      </w:r>
      <w:r w:rsidR="005C7217">
        <w:rPr>
          <w:rFonts w:ascii="Calibri" w:hAnsi="Calibri"/>
          <w:sz w:val="20"/>
          <w:szCs w:val="20"/>
        </w:rPr>
        <w:t>POM</w:t>
      </w:r>
      <w:r w:rsidR="00BC09AB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16.2%</w:t>
      </w:r>
    </w:p>
    <w:p w14:paraId="7053FDDF" w14:textId="276C1A32" w:rsidR="00BC5323" w:rsidRDefault="00BC5323" w:rsidP="00BC5323">
      <w:pPr>
        <w:pStyle w:val="ListParagraph"/>
        <w:numPr>
          <w:ilvl w:val="0"/>
          <w:numId w:val="15"/>
        </w:num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Minor Complications </w:t>
      </w:r>
      <w:r w:rsidR="005C7217">
        <w:rPr>
          <w:rFonts w:ascii="Calibri" w:hAnsi="Calibri"/>
          <w:sz w:val="20"/>
          <w:szCs w:val="20"/>
        </w:rPr>
        <w:t>Control</w:t>
      </w:r>
      <w:r>
        <w:rPr>
          <w:rFonts w:ascii="Calibri" w:hAnsi="Calibri"/>
          <w:sz w:val="20"/>
          <w:szCs w:val="20"/>
        </w:rPr>
        <w:t xml:space="preserve"> 39%, </w:t>
      </w:r>
      <w:r w:rsidR="005C7217">
        <w:rPr>
          <w:rFonts w:ascii="Calibri" w:hAnsi="Calibri"/>
          <w:sz w:val="20"/>
          <w:szCs w:val="20"/>
        </w:rPr>
        <w:t>POM</w:t>
      </w:r>
      <w:r w:rsidR="00BC09AB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19.7%</w:t>
      </w:r>
    </w:p>
    <w:p w14:paraId="534FAD97" w14:textId="1C715E1F" w:rsidR="00BC5323" w:rsidRDefault="00BC5323" w:rsidP="00BC5323">
      <w:pPr>
        <w:pStyle w:val="ListParagraph"/>
        <w:numPr>
          <w:ilvl w:val="0"/>
          <w:numId w:val="15"/>
        </w:num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Post op pneumonia </w:t>
      </w:r>
      <w:r w:rsidR="005C7217">
        <w:rPr>
          <w:rFonts w:ascii="Calibri" w:hAnsi="Calibri"/>
          <w:sz w:val="20"/>
          <w:szCs w:val="20"/>
        </w:rPr>
        <w:t>Control</w:t>
      </w:r>
      <w:r>
        <w:rPr>
          <w:rFonts w:ascii="Calibri" w:hAnsi="Calibri"/>
          <w:sz w:val="20"/>
          <w:szCs w:val="20"/>
        </w:rPr>
        <w:t xml:space="preserve"> 6.1%</w:t>
      </w:r>
      <w:r w:rsidR="00BC09AB">
        <w:rPr>
          <w:rFonts w:ascii="Calibri" w:hAnsi="Calibri"/>
          <w:sz w:val="20"/>
          <w:szCs w:val="20"/>
        </w:rPr>
        <w:t xml:space="preserve">; </w:t>
      </w:r>
      <w:r w:rsidR="005C7217">
        <w:rPr>
          <w:rFonts w:ascii="Calibri" w:hAnsi="Calibri"/>
          <w:sz w:val="20"/>
          <w:szCs w:val="20"/>
        </w:rPr>
        <w:t>POM</w:t>
      </w:r>
      <w:r w:rsidR="00BC09AB">
        <w:rPr>
          <w:rFonts w:ascii="Calibri" w:hAnsi="Calibri"/>
          <w:sz w:val="20"/>
          <w:szCs w:val="20"/>
        </w:rPr>
        <w:t>3 1.6%</w:t>
      </w:r>
    </w:p>
    <w:p w14:paraId="69783082" w14:textId="47205274" w:rsidR="00BC09AB" w:rsidRPr="00BC5323" w:rsidRDefault="00BC09AB" w:rsidP="00BC5323">
      <w:pPr>
        <w:pStyle w:val="ListParagraph"/>
        <w:numPr>
          <w:ilvl w:val="0"/>
          <w:numId w:val="15"/>
        </w:numPr>
        <w:spacing w:after="100" w:afterAutospacing="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HDU admissions for respiratory failure </w:t>
      </w:r>
      <w:r w:rsidR="005C7217">
        <w:rPr>
          <w:rFonts w:ascii="Calibri" w:hAnsi="Calibri"/>
          <w:sz w:val="20"/>
          <w:szCs w:val="20"/>
        </w:rPr>
        <w:t xml:space="preserve">Control </w:t>
      </w:r>
      <w:r>
        <w:rPr>
          <w:rFonts w:ascii="Calibri" w:hAnsi="Calibri"/>
          <w:sz w:val="20"/>
          <w:szCs w:val="20"/>
        </w:rPr>
        <w:t xml:space="preserve">4.5% to </w:t>
      </w:r>
      <w:r w:rsidR="005C7217">
        <w:rPr>
          <w:rFonts w:ascii="Calibri" w:hAnsi="Calibri"/>
          <w:sz w:val="20"/>
          <w:szCs w:val="20"/>
        </w:rPr>
        <w:t>POM</w:t>
      </w:r>
      <w:r>
        <w:rPr>
          <w:rFonts w:ascii="Calibri" w:hAnsi="Calibri"/>
          <w:sz w:val="20"/>
          <w:szCs w:val="20"/>
        </w:rPr>
        <w:t>3 0.5%</w:t>
      </w:r>
    </w:p>
    <w:p w14:paraId="23C9C335" w14:textId="2C25CD66" w:rsidR="008D23A8" w:rsidRPr="008D23A8" w:rsidRDefault="008D23A8" w:rsidP="008D23A8">
      <w:pPr>
        <w:spacing w:after="100" w:afterAutospacing="1"/>
        <w:jc w:val="both"/>
        <w:rPr>
          <w:rFonts w:asciiTheme="majorHAnsi" w:hAnsiTheme="majorHAnsi" w:cs="Lucida Sans Unicode"/>
          <w:sz w:val="20"/>
          <w:szCs w:val="20"/>
          <w:lang w:val="en-GB"/>
        </w:rPr>
      </w:pP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Feedback from nursing staff and patients suggest that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the introduction of the Perioperative M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edicine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Service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 has improved patient care throughout their surgical journey and recovery through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more 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thorough and consistent reviews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by senior Anaesthetists who rotate through a ‘POM Week’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>. Furthermore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,</w:t>
      </w:r>
      <w:r w:rsidR="00F65F39" w:rsidRPr="00F65F39">
        <w:rPr>
          <w:rFonts w:asciiTheme="majorHAnsi" w:hAnsiTheme="majorHAnsi" w:cs="Lucida Sans Unicode"/>
          <w:sz w:val="20"/>
          <w:szCs w:val="20"/>
          <w:lang w:val="en-GB"/>
        </w:rPr>
        <w:t xml:space="preserve"> </w:t>
      </w:r>
      <w:r w:rsidR="00F65F39" w:rsidRPr="008D23A8">
        <w:rPr>
          <w:rFonts w:asciiTheme="majorHAnsi" w:hAnsiTheme="majorHAnsi" w:cs="Lucida Sans Unicode"/>
          <w:sz w:val="20"/>
          <w:szCs w:val="20"/>
          <w:lang w:val="en-GB"/>
        </w:rPr>
        <w:t>when interviewed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,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ward 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>nursing staff report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 feeling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 empowered by the protocols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. They feel that they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allow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 them to deal with post-operative hypotension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and hypovolaemia 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autonomously and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the 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>incorporation of escalation plans into the protocols has facilitated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 swift access to Critical C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are for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the very few 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patients who 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 xml:space="preserve">have 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>require</w:t>
      </w:r>
      <w:r w:rsidR="00F65F39">
        <w:rPr>
          <w:rFonts w:asciiTheme="majorHAnsi" w:hAnsiTheme="majorHAnsi" w:cs="Lucida Sans Unicode"/>
          <w:sz w:val="20"/>
          <w:szCs w:val="20"/>
          <w:lang w:val="en-GB"/>
        </w:rPr>
        <w:t>d</w:t>
      </w:r>
      <w:r w:rsidRPr="008D23A8">
        <w:rPr>
          <w:rFonts w:asciiTheme="majorHAnsi" w:hAnsiTheme="majorHAnsi" w:cs="Lucida Sans Unicode"/>
          <w:sz w:val="20"/>
          <w:szCs w:val="20"/>
          <w:lang w:val="en-GB"/>
        </w:rPr>
        <w:t xml:space="preserve"> it.  </w:t>
      </w:r>
    </w:p>
    <w:p w14:paraId="59C0B6A1" w14:textId="6C99F474" w:rsidR="000B739A" w:rsidRPr="000B739A" w:rsidRDefault="000B739A" w:rsidP="000B739A">
      <w:pPr>
        <w:spacing w:after="100" w:afterAutospacing="1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>Some of the pathways necessitated the introduction of arterial lines and vasopressors for the first time on the Enhanced Care Unit and the P</w:t>
      </w:r>
      <w:r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erioperative 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>Medicine Team wa</w:t>
      </w:r>
      <w:r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>s responsible for the training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and assessment of competency for</w:t>
      </w:r>
      <w:r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all the </w:t>
      </w:r>
      <w:r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>nur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>sing staff across the Post Anaesthetic Care Unit and the E</w:t>
      </w:r>
      <w:r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nhanced 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>Care U</w:t>
      </w:r>
      <w:r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>nit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. </w:t>
      </w:r>
      <w:r>
        <w:rPr>
          <w:rFonts w:asciiTheme="majorHAnsi" w:hAnsiTheme="majorHAnsi" w:cs="Times New Roman"/>
          <w:sz w:val="20"/>
          <w:szCs w:val="20"/>
          <w:lang w:val="en-GB"/>
        </w:rPr>
        <w:t>The</w:t>
      </w:r>
      <w:r w:rsidR="00B0024D">
        <w:rPr>
          <w:rFonts w:asciiTheme="majorHAnsi" w:hAnsiTheme="majorHAnsi" w:cs="Times New Roman"/>
          <w:sz w:val="20"/>
          <w:szCs w:val="20"/>
          <w:lang w:val="en-GB"/>
        </w:rPr>
        <w:t xml:space="preserve"> t</w:t>
      </w:r>
      <w:r w:rsidR="00DB6918">
        <w:rPr>
          <w:rFonts w:asciiTheme="majorHAnsi" w:hAnsiTheme="majorHAnsi" w:cs="Times New Roman"/>
          <w:sz w:val="20"/>
          <w:szCs w:val="20"/>
          <w:lang w:val="en-GB"/>
        </w:rPr>
        <w:t xml:space="preserve">raining </w:t>
      </w:r>
      <w:r w:rsidR="00AE1061">
        <w:rPr>
          <w:rFonts w:asciiTheme="majorHAnsi" w:hAnsiTheme="majorHAnsi" w:cs="Times New Roman"/>
          <w:sz w:val="20"/>
          <w:szCs w:val="20"/>
          <w:lang w:val="en-GB"/>
        </w:rPr>
        <w:t xml:space="preserve">of staff </w:t>
      </w:r>
      <w:r>
        <w:rPr>
          <w:rFonts w:asciiTheme="majorHAnsi" w:hAnsiTheme="majorHAnsi" w:cs="Times New Roman"/>
          <w:sz w:val="20"/>
          <w:szCs w:val="20"/>
          <w:lang w:val="en-GB"/>
        </w:rPr>
        <w:t>was/is</w:t>
      </w:r>
      <w:r w:rsidR="00DB6918">
        <w:rPr>
          <w:rFonts w:asciiTheme="majorHAnsi" w:hAnsiTheme="majorHAnsi" w:cs="Times New Roman"/>
          <w:sz w:val="20"/>
          <w:szCs w:val="20"/>
          <w:lang w:val="en-GB"/>
        </w:rPr>
        <w:t xml:space="preserve"> incredibly</w:t>
      </w:r>
      <w:r w:rsidR="005F3136">
        <w:rPr>
          <w:rFonts w:asciiTheme="majorHAnsi" w:hAnsiTheme="majorHAnsi" w:cs="Times New Roman"/>
          <w:sz w:val="20"/>
          <w:szCs w:val="20"/>
          <w:lang w:val="en-GB"/>
        </w:rPr>
        <w:t xml:space="preserve"> time consuming and is a challenge for</w:t>
      </w:r>
      <w:r w:rsidR="00F65F39">
        <w:rPr>
          <w:rFonts w:asciiTheme="majorHAnsi" w:hAnsiTheme="majorHAnsi" w:cs="Times New Roman"/>
          <w:sz w:val="20"/>
          <w:szCs w:val="20"/>
          <w:lang w:val="en-GB"/>
        </w:rPr>
        <w:t xml:space="preserve"> the POM Specialist N</w:t>
      </w:r>
      <w:r w:rsidR="005F3136">
        <w:rPr>
          <w:rFonts w:asciiTheme="majorHAnsi" w:hAnsiTheme="majorHAnsi" w:cs="Times New Roman"/>
          <w:sz w:val="20"/>
          <w:szCs w:val="20"/>
          <w:lang w:val="en-GB"/>
        </w:rPr>
        <w:t xml:space="preserve">urses to keep a wide team up to date. </w:t>
      </w:r>
      <w:r w:rsidR="00F23DC3">
        <w:rPr>
          <w:rFonts w:asciiTheme="majorHAnsi" w:hAnsiTheme="majorHAnsi" w:cs="Times New Roman"/>
          <w:sz w:val="20"/>
          <w:szCs w:val="20"/>
          <w:lang w:val="en-GB"/>
        </w:rPr>
        <w:t>To address this, w</w:t>
      </w:r>
      <w:r w:rsidR="005F3136">
        <w:rPr>
          <w:rFonts w:asciiTheme="majorHAnsi" w:hAnsiTheme="majorHAnsi" w:cs="Times New Roman"/>
          <w:sz w:val="20"/>
          <w:szCs w:val="20"/>
          <w:lang w:val="en-GB"/>
        </w:rPr>
        <w:t xml:space="preserve">e </w:t>
      </w:r>
      <w:r w:rsidR="00AE1061">
        <w:rPr>
          <w:rFonts w:asciiTheme="majorHAnsi" w:hAnsiTheme="majorHAnsi" w:cs="Times New Roman"/>
          <w:sz w:val="20"/>
          <w:szCs w:val="20"/>
          <w:lang w:val="en-GB"/>
        </w:rPr>
        <w:t xml:space="preserve">are </w:t>
      </w:r>
      <w:r w:rsidR="00F23DC3">
        <w:rPr>
          <w:rFonts w:asciiTheme="majorHAnsi" w:hAnsiTheme="majorHAnsi" w:cs="Times New Roman"/>
          <w:sz w:val="20"/>
          <w:szCs w:val="20"/>
          <w:lang w:val="en-GB"/>
        </w:rPr>
        <w:t>developing</w:t>
      </w:r>
      <w:r w:rsidR="005F3136">
        <w:rPr>
          <w:rFonts w:asciiTheme="majorHAnsi" w:hAnsiTheme="majorHAnsi" w:cs="Times New Roman"/>
          <w:sz w:val="20"/>
          <w:szCs w:val="20"/>
          <w:lang w:val="en-GB"/>
        </w:rPr>
        <w:t xml:space="preserve"> an e-learning package</w:t>
      </w:r>
      <w:r w:rsidR="00AE1061">
        <w:rPr>
          <w:rFonts w:asciiTheme="majorHAnsi" w:hAnsiTheme="majorHAnsi" w:cs="Times New Roman"/>
          <w:sz w:val="20"/>
          <w:szCs w:val="20"/>
          <w:lang w:val="en-GB"/>
        </w:rPr>
        <w:t>, which will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 </w:t>
      </w:r>
      <w:r w:rsidR="00F2706C">
        <w:rPr>
          <w:rFonts w:asciiTheme="majorHAnsi" w:hAnsiTheme="majorHAnsi" w:cs="Times New Roman"/>
          <w:sz w:val="20"/>
          <w:szCs w:val="20"/>
          <w:lang w:val="en-GB"/>
        </w:rPr>
        <w:t xml:space="preserve">allow 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 xml:space="preserve">nurses to update their knowledge </w:t>
      </w:r>
      <w:r w:rsidR="00AE1061">
        <w:rPr>
          <w:rFonts w:asciiTheme="majorHAnsi" w:hAnsiTheme="majorHAnsi" w:cs="Times New Roman"/>
          <w:sz w:val="20"/>
          <w:szCs w:val="20"/>
          <w:lang w:val="en-GB"/>
        </w:rPr>
        <w:t>on an annual basis</w:t>
      </w:r>
      <w:r w:rsidR="008D23A8">
        <w:rPr>
          <w:rFonts w:asciiTheme="majorHAnsi" w:hAnsiTheme="majorHAnsi" w:cs="Times New Roman"/>
          <w:sz w:val="20"/>
          <w:szCs w:val="20"/>
          <w:lang w:val="en-GB"/>
        </w:rPr>
        <w:t>.</w:t>
      </w:r>
      <w:r w:rsidRPr="000B739A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</w:t>
      </w:r>
    </w:p>
    <w:p w14:paraId="61C2DA5C" w14:textId="1622D0CB" w:rsidR="00C76178" w:rsidRPr="0037525E" w:rsidRDefault="000B739A" w:rsidP="00ED6869">
      <w:pPr>
        <w:jc w:val="both"/>
        <w:rPr>
          <w:rFonts w:asciiTheme="majorHAnsi" w:eastAsia="Times New Roman" w:hAnsiTheme="majorHAnsi" w:cs="Times New Roman"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>We now have an FY1 doctor</w:t>
      </w:r>
      <w:r w:rsidR="00184FEA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attached to the</w:t>
      </w:r>
      <w:r w:rsidR="00C76178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team </w:t>
      </w:r>
      <w:r w:rsidR="00184FEA">
        <w:rPr>
          <w:rFonts w:asciiTheme="majorHAnsi" w:eastAsia="Times New Roman" w:hAnsiTheme="majorHAnsi" w:cs="Times New Roman"/>
          <w:sz w:val="20"/>
          <w:szCs w:val="20"/>
          <w:lang w:val="en-GB"/>
        </w:rPr>
        <w:t>on a</w:t>
      </w:r>
      <w:r w:rsidR="00C76178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</w:t>
      </w:r>
      <w:r w:rsidR="005F3136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>6-week</w:t>
      </w:r>
      <w:r w:rsidR="00C76178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rotation </w:t>
      </w:r>
      <w:r w:rsidR="005336C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to gain experience in the perioperative management of patients presenting for major surgery. </w:t>
      </w:r>
    </w:p>
    <w:p w14:paraId="39C31498" w14:textId="77777777" w:rsidR="00C76178" w:rsidRPr="0037525E" w:rsidRDefault="00C76178" w:rsidP="0037525E">
      <w:pPr>
        <w:rPr>
          <w:rFonts w:asciiTheme="majorHAnsi" w:eastAsia="Times New Roman" w:hAnsiTheme="majorHAnsi" w:cs="Times New Roman"/>
          <w:color w:val="FF0000"/>
          <w:sz w:val="20"/>
          <w:szCs w:val="20"/>
          <w:lang w:val="en-GB"/>
        </w:rPr>
      </w:pPr>
    </w:p>
    <w:p w14:paraId="711CDC89" w14:textId="6F6707F6" w:rsidR="00F65F39" w:rsidRDefault="00F65F39" w:rsidP="00F65F39">
      <w:pPr>
        <w:jc w:val="both"/>
        <w:rPr>
          <w:rFonts w:asciiTheme="majorHAnsi" w:eastAsia="Times New Roman" w:hAnsiTheme="majorHAnsi" w:cs="Times New Roman"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>Funding for the project initially came from a</w:t>
      </w:r>
      <w:r w:rsidR="0037525E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</w:t>
      </w:r>
      <w:r w:rsidR="00E8024D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£75000 </w:t>
      </w:r>
      <w:r w:rsidR="0037525E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>Health Foundation Innovation for Improvement Grant</w:t>
      </w:r>
      <w:r w:rsidR="00AF31E4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in 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July </w:t>
      </w:r>
      <w:r w:rsidR="00AF31E4">
        <w:rPr>
          <w:rFonts w:asciiTheme="majorHAnsi" w:eastAsia="Times New Roman" w:hAnsiTheme="majorHAnsi" w:cs="Times New Roman"/>
          <w:sz w:val="20"/>
          <w:szCs w:val="20"/>
          <w:lang w:val="en-GB"/>
        </w:rPr>
        <w:t>2015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. The results of the first year of activity of the POM Service allowed us to successfully bid for ongoing funding from our Trust to embed and expand the service. </w:t>
      </w:r>
      <w:r w:rsidR="0037525E" w:rsidRPr="0037525E"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val="en-GB"/>
        </w:rPr>
        <w:t xml:space="preserve">A second business case is in place to expand the existing service and open a second enhanced care area for patients undergoing major vascular surgery. </w:t>
      </w:r>
    </w:p>
    <w:p w14:paraId="4ED013C9" w14:textId="77777777" w:rsidR="0037525E" w:rsidRPr="0037525E" w:rsidRDefault="0037525E" w:rsidP="004276E3">
      <w:pPr>
        <w:jc w:val="both"/>
        <w:rPr>
          <w:rFonts w:asciiTheme="majorHAnsi" w:eastAsia="Times New Roman" w:hAnsiTheme="majorHAnsi" w:cs="Times New Roman"/>
          <w:sz w:val="20"/>
          <w:szCs w:val="20"/>
          <w:lang w:val="en-GB"/>
        </w:rPr>
      </w:pPr>
    </w:p>
    <w:p w14:paraId="5EDF8C8F" w14:textId="77777777" w:rsidR="00AF1B1F" w:rsidRPr="0037525E" w:rsidRDefault="00AF1B1F" w:rsidP="0037525E">
      <w:pPr>
        <w:rPr>
          <w:rFonts w:asciiTheme="majorHAnsi" w:hAnsiTheme="majorHAnsi"/>
          <w:color w:val="FF0000"/>
          <w:sz w:val="20"/>
          <w:szCs w:val="20"/>
        </w:rPr>
      </w:pPr>
    </w:p>
    <w:sectPr w:rsidR="00AF1B1F" w:rsidRPr="0037525E" w:rsidSect="00F129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CFBE" w14:textId="77777777" w:rsidR="002C2391" w:rsidRDefault="002C2391" w:rsidP="00F36C04">
      <w:r>
        <w:separator/>
      </w:r>
    </w:p>
  </w:endnote>
  <w:endnote w:type="continuationSeparator" w:id="0">
    <w:p w14:paraId="2529DA32" w14:textId="77777777" w:rsidR="002C2391" w:rsidRDefault="002C2391" w:rsidP="00F3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6887" w14:textId="77777777" w:rsidR="002C2391" w:rsidRDefault="002C2391" w:rsidP="00F36C04">
      <w:r>
        <w:separator/>
      </w:r>
    </w:p>
  </w:footnote>
  <w:footnote w:type="continuationSeparator" w:id="0">
    <w:p w14:paraId="4376A0D5" w14:textId="77777777" w:rsidR="002C2391" w:rsidRDefault="002C2391" w:rsidP="00F3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244"/>
    <w:multiLevelType w:val="multilevel"/>
    <w:tmpl w:val="139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C253C"/>
    <w:multiLevelType w:val="multilevel"/>
    <w:tmpl w:val="768A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E17B2"/>
    <w:multiLevelType w:val="hybridMultilevel"/>
    <w:tmpl w:val="8132C4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86616"/>
    <w:multiLevelType w:val="multilevel"/>
    <w:tmpl w:val="2E2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C1163"/>
    <w:multiLevelType w:val="hybridMultilevel"/>
    <w:tmpl w:val="63A2CA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C2E1E"/>
    <w:multiLevelType w:val="multilevel"/>
    <w:tmpl w:val="E196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37CEE"/>
    <w:multiLevelType w:val="multilevel"/>
    <w:tmpl w:val="242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A350F"/>
    <w:multiLevelType w:val="hybridMultilevel"/>
    <w:tmpl w:val="C85C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0B78"/>
    <w:multiLevelType w:val="hybridMultilevel"/>
    <w:tmpl w:val="5BB24D2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5E9368DC"/>
    <w:multiLevelType w:val="multilevel"/>
    <w:tmpl w:val="FF4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860DD"/>
    <w:multiLevelType w:val="hybridMultilevel"/>
    <w:tmpl w:val="98C68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2068E4"/>
    <w:multiLevelType w:val="hybridMultilevel"/>
    <w:tmpl w:val="65A6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6BE9"/>
    <w:multiLevelType w:val="multilevel"/>
    <w:tmpl w:val="3F8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A"/>
    <w:rsid w:val="0002121B"/>
    <w:rsid w:val="000612EE"/>
    <w:rsid w:val="00076566"/>
    <w:rsid w:val="000A3DBA"/>
    <w:rsid w:val="000A4937"/>
    <w:rsid w:val="000B739A"/>
    <w:rsid w:val="0011379A"/>
    <w:rsid w:val="00142AB5"/>
    <w:rsid w:val="00166878"/>
    <w:rsid w:val="00184FEA"/>
    <w:rsid w:val="001913EF"/>
    <w:rsid w:val="001B20F2"/>
    <w:rsid w:val="001E10BE"/>
    <w:rsid w:val="0027452A"/>
    <w:rsid w:val="002C2391"/>
    <w:rsid w:val="002F05E6"/>
    <w:rsid w:val="0037525E"/>
    <w:rsid w:val="00381415"/>
    <w:rsid w:val="003C4052"/>
    <w:rsid w:val="003E3010"/>
    <w:rsid w:val="0041334B"/>
    <w:rsid w:val="004276E3"/>
    <w:rsid w:val="00436F22"/>
    <w:rsid w:val="004D4D72"/>
    <w:rsid w:val="00515B5A"/>
    <w:rsid w:val="00523E3E"/>
    <w:rsid w:val="00523EA5"/>
    <w:rsid w:val="005336CE"/>
    <w:rsid w:val="005C479C"/>
    <w:rsid w:val="005C7217"/>
    <w:rsid w:val="005D3F63"/>
    <w:rsid w:val="005F3136"/>
    <w:rsid w:val="00607422"/>
    <w:rsid w:val="006B3D6C"/>
    <w:rsid w:val="006C1BA0"/>
    <w:rsid w:val="006F6047"/>
    <w:rsid w:val="00741D83"/>
    <w:rsid w:val="00746B02"/>
    <w:rsid w:val="0075267B"/>
    <w:rsid w:val="00757C8C"/>
    <w:rsid w:val="00762FBF"/>
    <w:rsid w:val="007F673B"/>
    <w:rsid w:val="00832BD2"/>
    <w:rsid w:val="00850037"/>
    <w:rsid w:val="008A7DB3"/>
    <w:rsid w:val="008D23A8"/>
    <w:rsid w:val="00934362"/>
    <w:rsid w:val="00993D65"/>
    <w:rsid w:val="00A55CD5"/>
    <w:rsid w:val="00A6470F"/>
    <w:rsid w:val="00A83A1E"/>
    <w:rsid w:val="00A9000C"/>
    <w:rsid w:val="00AE1061"/>
    <w:rsid w:val="00AF1B1F"/>
    <w:rsid w:val="00AF31E4"/>
    <w:rsid w:val="00B0024D"/>
    <w:rsid w:val="00B1189F"/>
    <w:rsid w:val="00BC09AB"/>
    <w:rsid w:val="00BC5323"/>
    <w:rsid w:val="00C01D55"/>
    <w:rsid w:val="00C10529"/>
    <w:rsid w:val="00C1214D"/>
    <w:rsid w:val="00C5152A"/>
    <w:rsid w:val="00C76178"/>
    <w:rsid w:val="00CA4B90"/>
    <w:rsid w:val="00CB5460"/>
    <w:rsid w:val="00CC1A25"/>
    <w:rsid w:val="00CF1513"/>
    <w:rsid w:val="00D22588"/>
    <w:rsid w:val="00D339F3"/>
    <w:rsid w:val="00D5769C"/>
    <w:rsid w:val="00D7517D"/>
    <w:rsid w:val="00DB6918"/>
    <w:rsid w:val="00DE3735"/>
    <w:rsid w:val="00E1237B"/>
    <w:rsid w:val="00E57CEE"/>
    <w:rsid w:val="00E62B74"/>
    <w:rsid w:val="00E75223"/>
    <w:rsid w:val="00E8024D"/>
    <w:rsid w:val="00ED6869"/>
    <w:rsid w:val="00F1291A"/>
    <w:rsid w:val="00F1343A"/>
    <w:rsid w:val="00F22786"/>
    <w:rsid w:val="00F23DC3"/>
    <w:rsid w:val="00F2706C"/>
    <w:rsid w:val="00F36C04"/>
    <w:rsid w:val="00F61198"/>
    <w:rsid w:val="00F64424"/>
    <w:rsid w:val="00F65F39"/>
    <w:rsid w:val="00F714E2"/>
    <w:rsid w:val="00F71A5E"/>
    <w:rsid w:val="00F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E4FDC"/>
  <w14:defaultImageDpi w14:val="300"/>
  <w15:docId w15:val="{8EA3641C-AC76-4FB4-9A43-FFA4211B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343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F1343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343A"/>
    <w:rPr>
      <w:rFonts w:ascii="Times" w:hAnsi="Times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343A"/>
    <w:rPr>
      <w:rFonts w:ascii="Times" w:hAnsi="Times"/>
      <w:b/>
      <w:bCs/>
      <w:sz w:val="27"/>
      <w:szCs w:val="27"/>
      <w:lang w:val="en-GB"/>
    </w:rPr>
  </w:style>
  <w:style w:type="character" w:styleId="Hyperlink">
    <w:name w:val="Hyperlink"/>
    <w:basedOn w:val="DefaultParagraphFont"/>
    <w:uiPriority w:val="99"/>
    <w:unhideWhenUsed/>
    <w:rsid w:val="00F1343A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F1343A"/>
  </w:style>
  <w:style w:type="character" w:customStyle="1" w:styleId="venue-title">
    <w:name w:val="venue-title"/>
    <w:basedOn w:val="DefaultParagraphFont"/>
    <w:rsid w:val="00F1343A"/>
  </w:style>
  <w:style w:type="paragraph" w:styleId="NormalWeb">
    <w:name w:val="Normal (Web)"/>
    <w:basedOn w:val="Normal"/>
    <w:uiPriority w:val="99"/>
    <w:semiHidden/>
    <w:unhideWhenUsed/>
    <w:rsid w:val="00F134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343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343A"/>
    <w:rPr>
      <w:rFonts w:ascii="Arial" w:hAnsi="Arial"/>
      <w:vanish/>
      <w:sz w:val="16"/>
      <w:szCs w:val="16"/>
      <w:lang w:val="en-GB"/>
    </w:rPr>
  </w:style>
  <w:style w:type="character" w:customStyle="1" w:styleId="element-invisible">
    <w:name w:val="element-invisible"/>
    <w:basedOn w:val="DefaultParagraphFont"/>
    <w:rsid w:val="00F1343A"/>
  </w:style>
  <w:style w:type="character" w:customStyle="1" w:styleId="field-suffix">
    <w:name w:val="field-suffix"/>
    <w:basedOn w:val="DefaultParagraphFont"/>
    <w:rsid w:val="00F1343A"/>
  </w:style>
  <w:style w:type="character" w:customStyle="1" w:styleId="form-required">
    <w:name w:val="form-required"/>
    <w:basedOn w:val="DefaultParagraphFont"/>
    <w:rsid w:val="00F1343A"/>
  </w:style>
  <w:style w:type="character" w:customStyle="1" w:styleId="fieldset-legend">
    <w:name w:val="fieldset-legend"/>
    <w:basedOn w:val="DefaultParagraphFont"/>
    <w:rsid w:val="00F1343A"/>
  </w:style>
  <w:style w:type="character" w:styleId="Emphasis">
    <w:name w:val="Emphasis"/>
    <w:basedOn w:val="DefaultParagraphFont"/>
    <w:uiPriority w:val="20"/>
    <w:qFormat/>
    <w:rsid w:val="00F1343A"/>
    <w:rPr>
      <w:i/>
      <w:iCs/>
    </w:rPr>
  </w:style>
  <w:style w:type="character" w:styleId="Strong">
    <w:name w:val="Strong"/>
    <w:basedOn w:val="DefaultParagraphFont"/>
    <w:uiPriority w:val="22"/>
    <w:qFormat/>
    <w:rsid w:val="00F1343A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343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343A"/>
    <w:rPr>
      <w:rFonts w:ascii="Arial" w:hAnsi="Arial"/>
      <w:vanish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3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91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6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42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42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36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C04"/>
  </w:style>
  <w:style w:type="paragraph" w:styleId="Footer">
    <w:name w:val="footer"/>
    <w:basedOn w:val="Normal"/>
    <w:link w:val="FooterChar"/>
    <w:uiPriority w:val="99"/>
    <w:unhideWhenUsed/>
    <w:rsid w:val="00F36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C04"/>
  </w:style>
  <w:style w:type="character" w:styleId="FollowedHyperlink">
    <w:name w:val="FollowedHyperlink"/>
    <w:basedOn w:val="DefaultParagraphFont"/>
    <w:uiPriority w:val="99"/>
    <w:semiHidden/>
    <w:unhideWhenUsed/>
    <w:rsid w:val="008D2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2381">
          <w:marLeft w:val="-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3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57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702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7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3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4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7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8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1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0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3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8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9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6253">
                                                                          <w:marLeft w:val="-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614186">
                                                                              <w:marLeft w:val="4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2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749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460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279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3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406833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29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58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631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257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12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911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740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020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512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88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94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9348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494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77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9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7952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9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966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3498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0180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070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8164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9550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620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4548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635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6084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4424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8960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4302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4238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052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240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459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3766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0141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6758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083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3023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1486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165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62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7914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616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462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9424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800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261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96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392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336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669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745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328004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0082516">
                                                                                                              <w:marLeft w:val="2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6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64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3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4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0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7043">
                              <w:marLeft w:val="0"/>
                              <w:marRight w:val="225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rkperioperativemedicin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coleman</dc:creator>
  <cp:lastModifiedBy>Nicola Wood</cp:lastModifiedBy>
  <cp:revision>2</cp:revision>
  <dcterms:created xsi:type="dcterms:W3CDTF">2021-10-22T14:49:00Z</dcterms:created>
  <dcterms:modified xsi:type="dcterms:W3CDTF">2021-10-22T14:49:00Z</dcterms:modified>
</cp:coreProperties>
</file>